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91BA" w14:textId="77777777" w:rsidR="00D748B4" w:rsidRPr="00D748B4" w:rsidRDefault="00D748B4" w:rsidP="00D748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748B4">
        <w:rPr>
          <w:rFonts w:ascii="Calibri" w:eastAsia="Times New Roman" w:hAnsi="Calibri" w:cs="Calibri"/>
          <w:b/>
          <w:bCs/>
          <w:kern w:val="0"/>
          <w14:ligatures w14:val="none"/>
        </w:rPr>
        <w:t>Subject:</w:t>
      </w:r>
      <w:r w:rsidRPr="00D748B4">
        <w:rPr>
          <w:rFonts w:ascii="Calibri" w:eastAsia="Times New Roman" w:hAnsi="Calibri" w:cs="Calibri"/>
          <w:kern w:val="0"/>
          <w14:ligatures w14:val="none"/>
        </w:rPr>
        <w:t xml:space="preserve"> Request to Attend GFOA 2026 Annual Conference – Professional Development Opportunity</w:t>
      </w:r>
    </w:p>
    <w:p w14:paraId="00634465" w14:textId="77777777" w:rsidR="00D748B4" w:rsidRPr="00D748B4" w:rsidRDefault="00D748B4" w:rsidP="00D748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748B4">
        <w:rPr>
          <w:rFonts w:ascii="Calibri" w:eastAsia="Times New Roman" w:hAnsi="Calibri" w:cs="Calibri"/>
          <w:kern w:val="0"/>
          <w14:ligatures w14:val="none"/>
        </w:rPr>
        <w:t>Dear [Manager’s Name],</w:t>
      </w:r>
    </w:p>
    <w:p w14:paraId="7B439687" w14:textId="77777777" w:rsidR="00D748B4" w:rsidRPr="00D748B4" w:rsidRDefault="00D748B4" w:rsidP="00D748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748B4">
        <w:rPr>
          <w:rFonts w:ascii="Calibri" w:eastAsia="Times New Roman" w:hAnsi="Calibri" w:cs="Calibri"/>
          <w:kern w:val="0"/>
          <w14:ligatures w14:val="none"/>
        </w:rPr>
        <w:t xml:space="preserve">I’d like to request approval to attend the </w:t>
      </w:r>
      <w:r w:rsidRPr="00D748B4">
        <w:rPr>
          <w:rFonts w:ascii="Calibri" w:eastAsia="Times New Roman" w:hAnsi="Calibri" w:cs="Calibri"/>
          <w:b/>
          <w:bCs/>
          <w:kern w:val="0"/>
          <w14:ligatures w14:val="none"/>
        </w:rPr>
        <w:t>GFOA 2026 Annual Conference</w:t>
      </w:r>
      <w:r w:rsidRPr="00D748B4">
        <w:rPr>
          <w:rFonts w:ascii="Calibri" w:eastAsia="Times New Roman" w:hAnsi="Calibri" w:cs="Calibri"/>
          <w:kern w:val="0"/>
          <w14:ligatures w14:val="none"/>
        </w:rPr>
        <w:t xml:space="preserve">, taking place </w:t>
      </w:r>
      <w:r w:rsidRPr="00D748B4">
        <w:rPr>
          <w:rFonts w:ascii="Calibri" w:eastAsia="Times New Roman" w:hAnsi="Calibri" w:cs="Calibri"/>
          <w:b/>
          <w:bCs/>
          <w:kern w:val="0"/>
          <w14:ligatures w14:val="none"/>
        </w:rPr>
        <w:t>June 28–July 1</w:t>
      </w:r>
      <w:r w:rsidRPr="00D748B4">
        <w:rPr>
          <w:rFonts w:ascii="Calibri" w:eastAsia="Times New Roman" w:hAnsi="Calibri" w:cs="Calibri"/>
          <w:kern w:val="0"/>
          <w14:ligatures w14:val="none"/>
        </w:rPr>
        <w:t xml:space="preserve"> at </w:t>
      </w:r>
      <w:r w:rsidRPr="00D748B4">
        <w:rPr>
          <w:rFonts w:ascii="Calibri" w:eastAsia="Times New Roman" w:hAnsi="Calibri" w:cs="Calibri"/>
          <w:b/>
          <w:bCs/>
          <w:kern w:val="0"/>
          <w14:ligatures w14:val="none"/>
        </w:rPr>
        <w:t>McCormick Place Convention Center in Chicago, Illinois</w:t>
      </w:r>
      <w:r w:rsidRPr="00D748B4">
        <w:rPr>
          <w:rFonts w:ascii="Calibri" w:eastAsia="Times New Roman" w:hAnsi="Calibri" w:cs="Calibri"/>
          <w:kern w:val="0"/>
          <w14:ligatures w14:val="none"/>
        </w:rPr>
        <w:t>.</w:t>
      </w:r>
    </w:p>
    <w:p w14:paraId="6D03299B" w14:textId="77777777" w:rsidR="00D748B4" w:rsidRPr="00E64833" w:rsidRDefault="00D748B4" w:rsidP="00D748B4">
      <w:pPr>
        <w:spacing w:before="100" w:beforeAutospacing="1" w:after="100" w:afterAutospacing="1" w:line="240" w:lineRule="auto"/>
        <w:outlineLvl w:val="2"/>
        <w:rPr>
          <w:rFonts w:ascii="Calibri" w:hAnsi="Calibri" w:cs="Calibri"/>
        </w:rPr>
      </w:pPr>
      <w:r w:rsidRPr="00E64833">
        <w:rPr>
          <w:rFonts w:ascii="Calibri" w:hAnsi="Calibri" w:cs="Calibri"/>
        </w:rPr>
        <w:t>This is GFOA’s flagship event and the largest gathering of public finance professionals in North America. The conference offers a unique opportunity to engage with peers, learn from experts, and explore solutions that directly support our department’s goals in financial stewardship, operational efficiency, and strategic planning.</w:t>
      </w:r>
    </w:p>
    <w:p w14:paraId="7B5515E7" w14:textId="6658040A" w:rsidR="00D748B4" w:rsidRPr="00D748B4" w:rsidRDefault="00C61074" w:rsidP="00D748B4">
      <w:pPr>
        <w:spacing w:before="100" w:beforeAutospacing="1" w:after="100" w:afterAutospacing="1" w:line="240" w:lineRule="auto"/>
        <w:outlineLvl w:val="2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7"/>
          <w:szCs w:val="27"/>
          <w14:ligatures w14:val="none"/>
        </w:rPr>
        <w:t>Benefits</w:t>
      </w:r>
    </w:p>
    <w:p w14:paraId="731AB779" w14:textId="77777777" w:rsidR="00D748B4" w:rsidRPr="00D748B4" w:rsidRDefault="00D748B4" w:rsidP="00D74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748B4">
        <w:rPr>
          <w:rFonts w:ascii="Calibri" w:eastAsia="Times New Roman" w:hAnsi="Calibri" w:cs="Calibri"/>
          <w:b/>
          <w:bCs/>
          <w:kern w:val="0"/>
          <w14:ligatures w14:val="none"/>
        </w:rPr>
        <w:t>Advance Our Strategy:</w:t>
      </w:r>
      <w:r w:rsidRPr="00D748B4">
        <w:rPr>
          <w:rFonts w:ascii="Calibri" w:eastAsia="Times New Roman" w:hAnsi="Calibri" w:cs="Calibri"/>
          <w:kern w:val="0"/>
          <w14:ligatures w14:val="none"/>
        </w:rPr>
        <w:t xml:space="preserve"> I’ll attend sessions focused on financial reporting, treasury management, ERP systems, risk mitigation, and more—bringing back actionable insights we can apply to current and future initiatives.</w:t>
      </w:r>
    </w:p>
    <w:p w14:paraId="62FD9AAF" w14:textId="77777777" w:rsidR="00D748B4" w:rsidRPr="00D748B4" w:rsidRDefault="00D748B4" w:rsidP="00D74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748B4">
        <w:rPr>
          <w:rFonts w:ascii="Calibri" w:eastAsia="Times New Roman" w:hAnsi="Calibri" w:cs="Calibri"/>
          <w:b/>
          <w:bCs/>
          <w:kern w:val="0"/>
          <w14:ligatures w14:val="none"/>
        </w:rPr>
        <w:t>Learn from Peers:</w:t>
      </w:r>
      <w:r w:rsidRPr="00D748B4">
        <w:rPr>
          <w:rFonts w:ascii="Calibri" w:eastAsia="Times New Roman" w:hAnsi="Calibri" w:cs="Calibri"/>
          <w:kern w:val="0"/>
          <w14:ligatures w14:val="none"/>
        </w:rPr>
        <w:t xml:space="preserve"> The agenda includes case studies and discussions led by finance officers from other governments, offering tested approaches to challenges we also face.</w:t>
      </w:r>
    </w:p>
    <w:p w14:paraId="362423D6" w14:textId="77777777" w:rsidR="00D748B4" w:rsidRPr="00D748B4" w:rsidRDefault="00D748B4" w:rsidP="00D74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748B4">
        <w:rPr>
          <w:rFonts w:ascii="Calibri" w:eastAsia="Times New Roman" w:hAnsi="Calibri" w:cs="Calibri"/>
          <w:b/>
          <w:bCs/>
          <w:kern w:val="0"/>
          <w14:ligatures w14:val="none"/>
        </w:rPr>
        <w:t>Explore Tools &amp; Technology:</w:t>
      </w:r>
      <w:r w:rsidRPr="00D748B4">
        <w:rPr>
          <w:rFonts w:ascii="Calibri" w:eastAsia="Times New Roman" w:hAnsi="Calibri" w:cs="Calibri"/>
          <w:kern w:val="0"/>
          <w14:ligatures w14:val="none"/>
        </w:rPr>
        <w:t xml:space="preserve"> The exhibit hall features hands-on demos and direct access to vendors offering solutions that could enhance our systems or inform future upgrades.</w:t>
      </w:r>
    </w:p>
    <w:p w14:paraId="237F90AD" w14:textId="77777777" w:rsidR="00D748B4" w:rsidRPr="00D748B4" w:rsidRDefault="00D748B4" w:rsidP="00D748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748B4">
        <w:rPr>
          <w:rFonts w:ascii="Calibri" w:eastAsia="Times New Roman" w:hAnsi="Calibri" w:cs="Calibri"/>
          <w:b/>
          <w:bCs/>
          <w:kern w:val="0"/>
          <w14:ligatures w14:val="none"/>
        </w:rPr>
        <w:t>Professional Growth &amp; Team Impact:</w:t>
      </w:r>
      <w:r w:rsidRPr="00D748B4">
        <w:rPr>
          <w:rFonts w:ascii="Calibri" w:eastAsia="Times New Roman" w:hAnsi="Calibri" w:cs="Calibri"/>
          <w:kern w:val="0"/>
          <w14:ligatures w14:val="none"/>
        </w:rPr>
        <w:t xml:space="preserve"> The conference provides CPE-accredited learning and leadership development opportunities. I’ll share key takeaways and resources with our team to ensure broader value.</w:t>
      </w:r>
    </w:p>
    <w:p w14:paraId="35F14F06" w14:textId="77777777" w:rsidR="00D748B4" w:rsidRPr="00D748B4" w:rsidRDefault="00D748B4" w:rsidP="00D748B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7"/>
          <w:szCs w:val="27"/>
          <w14:ligatures w14:val="none"/>
        </w:rPr>
      </w:pPr>
      <w:r w:rsidRPr="00D748B4"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7"/>
          <w:szCs w:val="27"/>
          <w14:ligatures w14:val="none"/>
        </w:rPr>
        <w:t>Estimated Costs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30"/>
        <w:gridCol w:w="1134"/>
      </w:tblGrid>
      <w:tr w:rsidR="00D748B4" w:rsidRPr="00D748B4" w14:paraId="08DE56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7165C3" w14:textId="77777777" w:rsidR="00D748B4" w:rsidRPr="00D748B4" w:rsidRDefault="00D748B4" w:rsidP="00D748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48B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598F60" w14:textId="77777777" w:rsidR="00D748B4" w:rsidRPr="00D748B4" w:rsidRDefault="00D748B4" w:rsidP="00D748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48B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Cost</w:t>
            </w:r>
          </w:p>
        </w:tc>
      </w:tr>
      <w:tr w:rsidR="00D748B4" w:rsidRPr="00D748B4" w14:paraId="1B8CDA32" w14:textId="77777777" w:rsidTr="00D748B4">
        <w:trPr>
          <w:tblCellSpacing w:w="15" w:type="dxa"/>
        </w:trPr>
        <w:tc>
          <w:tcPr>
            <w:tcW w:w="2115" w:type="dxa"/>
            <w:gridSpan w:val="2"/>
            <w:vAlign w:val="center"/>
            <w:hideMark/>
          </w:tcPr>
          <w:p w14:paraId="549BEECF" w14:textId="77777777" w:rsidR="00D748B4" w:rsidRPr="00D748B4" w:rsidRDefault="00D748B4" w:rsidP="00D748B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48B4">
              <w:rPr>
                <w:rFonts w:ascii="Calibri" w:eastAsia="Times New Roman" w:hAnsi="Calibri" w:cs="Calibri"/>
                <w:kern w:val="0"/>
                <w14:ligatures w14:val="none"/>
              </w:rPr>
              <w:t>Registration</w:t>
            </w:r>
          </w:p>
        </w:tc>
        <w:tc>
          <w:tcPr>
            <w:tcW w:w="506" w:type="dxa"/>
            <w:vAlign w:val="center"/>
            <w:hideMark/>
          </w:tcPr>
          <w:p w14:paraId="7D255077" w14:textId="77777777" w:rsidR="00D748B4" w:rsidRPr="00D748B4" w:rsidRDefault="00D748B4" w:rsidP="00D748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48B4">
              <w:rPr>
                <w:rFonts w:ascii="Calibri" w:eastAsia="Times New Roman" w:hAnsi="Calibri" w:cs="Calibri"/>
                <w:kern w:val="0"/>
                <w14:ligatures w14:val="none"/>
              </w:rPr>
              <w:t>$[Amount]</w:t>
            </w:r>
          </w:p>
        </w:tc>
      </w:tr>
      <w:tr w:rsidR="00D748B4" w:rsidRPr="00D748B4" w14:paraId="4138DA3E" w14:textId="77777777" w:rsidTr="00D748B4">
        <w:trPr>
          <w:tblCellSpacing w:w="15" w:type="dxa"/>
        </w:trPr>
        <w:tc>
          <w:tcPr>
            <w:tcW w:w="2115" w:type="dxa"/>
            <w:gridSpan w:val="2"/>
            <w:vAlign w:val="center"/>
            <w:hideMark/>
          </w:tcPr>
          <w:p w14:paraId="059B7879" w14:textId="77777777" w:rsidR="00D748B4" w:rsidRPr="00D748B4" w:rsidRDefault="00D748B4" w:rsidP="00D748B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48B4">
              <w:rPr>
                <w:rFonts w:ascii="Calibri" w:eastAsia="Times New Roman" w:hAnsi="Calibri" w:cs="Calibri"/>
                <w:kern w:val="0"/>
                <w14:ligatures w14:val="none"/>
              </w:rPr>
              <w:t>Hotel (4 nights)</w:t>
            </w:r>
          </w:p>
        </w:tc>
        <w:tc>
          <w:tcPr>
            <w:tcW w:w="506" w:type="dxa"/>
            <w:vAlign w:val="center"/>
            <w:hideMark/>
          </w:tcPr>
          <w:p w14:paraId="3869784C" w14:textId="77777777" w:rsidR="00D748B4" w:rsidRPr="00D748B4" w:rsidRDefault="00D748B4" w:rsidP="00D748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48B4">
              <w:rPr>
                <w:rFonts w:ascii="Calibri" w:eastAsia="Times New Roman" w:hAnsi="Calibri" w:cs="Calibri"/>
                <w:kern w:val="0"/>
                <w14:ligatures w14:val="none"/>
              </w:rPr>
              <w:t>$[Amount]</w:t>
            </w:r>
          </w:p>
        </w:tc>
      </w:tr>
      <w:tr w:rsidR="00D748B4" w:rsidRPr="00D748B4" w14:paraId="27E84BD3" w14:textId="77777777" w:rsidTr="00D748B4">
        <w:trPr>
          <w:tblCellSpacing w:w="15" w:type="dxa"/>
        </w:trPr>
        <w:tc>
          <w:tcPr>
            <w:tcW w:w="2115" w:type="dxa"/>
            <w:gridSpan w:val="2"/>
            <w:vAlign w:val="center"/>
            <w:hideMark/>
          </w:tcPr>
          <w:p w14:paraId="3D19662C" w14:textId="77777777" w:rsidR="00D748B4" w:rsidRPr="00D748B4" w:rsidRDefault="00D748B4" w:rsidP="00D748B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48B4">
              <w:rPr>
                <w:rFonts w:ascii="Calibri" w:eastAsia="Times New Roman" w:hAnsi="Calibri" w:cs="Calibri"/>
                <w:kern w:val="0"/>
                <w14:ligatures w14:val="none"/>
              </w:rPr>
              <w:t>Travel &amp; Meals</w:t>
            </w:r>
          </w:p>
        </w:tc>
        <w:tc>
          <w:tcPr>
            <w:tcW w:w="506" w:type="dxa"/>
            <w:vAlign w:val="center"/>
            <w:hideMark/>
          </w:tcPr>
          <w:p w14:paraId="1271842C" w14:textId="77777777" w:rsidR="00D748B4" w:rsidRPr="00D748B4" w:rsidRDefault="00D748B4" w:rsidP="00D748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48B4">
              <w:rPr>
                <w:rFonts w:ascii="Calibri" w:eastAsia="Times New Roman" w:hAnsi="Calibri" w:cs="Calibri"/>
                <w:kern w:val="0"/>
                <w14:ligatures w14:val="none"/>
              </w:rPr>
              <w:t>$[Amount]</w:t>
            </w:r>
          </w:p>
        </w:tc>
      </w:tr>
      <w:tr w:rsidR="00D748B4" w:rsidRPr="00D748B4" w14:paraId="05BC5A5D" w14:textId="77777777" w:rsidTr="00D748B4">
        <w:trPr>
          <w:tblCellSpacing w:w="15" w:type="dxa"/>
        </w:trPr>
        <w:tc>
          <w:tcPr>
            <w:tcW w:w="2115" w:type="dxa"/>
            <w:gridSpan w:val="2"/>
            <w:vAlign w:val="center"/>
            <w:hideMark/>
          </w:tcPr>
          <w:p w14:paraId="15B1AE34" w14:textId="77777777" w:rsidR="00D748B4" w:rsidRPr="00D748B4" w:rsidRDefault="00D748B4" w:rsidP="00D748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48B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506" w:type="dxa"/>
            <w:vAlign w:val="center"/>
            <w:hideMark/>
          </w:tcPr>
          <w:p w14:paraId="5C74BE7B" w14:textId="77777777" w:rsidR="00D748B4" w:rsidRPr="00D748B4" w:rsidRDefault="00D748B4" w:rsidP="00D748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48B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$[Total]</w:t>
            </w:r>
          </w:p>
        </w:tc>
      </w:tr>
    </w:tbl>
    <w:p w14:paraId="25E367EC" w14:textId="77777777" w:rsidR="00D748B4" w:rsidRPr="00D748B4" w:rsidRDefault="00D748B4" w:rsidP="00D748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748B4">
        <w:rPr>
          <w:rFonts w:ascii="Calibri" w:eastAsia="Times New Roman" w:hAnsi="Calibri" w:cs="Calibri"/>
          <w:kern w:val="0"/>
          <w14:ligatures w14:val="none"/>
        </w:rPr>
        <w:t xml:space="preserve">After the conference, I’ll prepare </w:t>
      </w:r>
      <w:proofErr w:type="gramStart"/>
      <w:r w:rsidRPr="00D748B4">
        <w:rPr>
          <w:rFonts w:ascii="Calibri" w:eastAsia="Times New Roman" w:hAnsi="Calibri" w:cs="Calibri"/>
          <w:kern w:val="0"/>
          <w14:ligatures w14:val="none"/>
        </w:rPr>
        <w:t>a brief summary</w:t>
      </w:r>
      <w:proofErr w:type="gramEnd"/>
      <w:r w:rsidRPr="00D748B4">
        <w:rPr>
          <w:rFonts w:ascii="Calibri" w:eastAsia="Times New Roman" w:hAnsi="Calibri" w:cs="Calibri"/>
          <w:kern w:val="0"/>
          <w14:ligatures w14:val="none"/>
        </w:rPr>
        <w:t xml:space="preserve"> with 2–3 actionable recommendations we can implement within six months to improve efficiency, compliance, or service delivery.</w:t>
      </w:r>
    </w:p>
    <w:p w14:paraId="20167CD0" w14:textId="77B1A0FF" w:rsidR="00D748B4" w:rsidRPr="00D748B4" w:rsidRDefault="00D748B4" w:rsidP="00D748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748B4">
        <w:rPr>
          <w:rFonts w:ascii="Calibri" w:eastAsia="Times New Roman" w:hAnsi="Calibri" w:cs="Calibri"/>
          <w:kern w:val="0"/>
          <w14:ligatures w14:val="none"/>
        </w:rPr>
        <w:t xml:space="preserve">I believe this is a strategic opportunity for both my professional development and our department’s continued success. Thank you for </w:t>
      </w:r>
      <w:r w:rsidRPr="00E64833">
        <w:rPr>
          <w:rFonts w:ascii="Calibri" w:eastAsia="Times New Roman" w:hAnsi="Calibri" w:cs="Calibri"/>
          <w:kern w:val="0"/>
          <w14:ligatures w14:val="none"/>
        </w:rPr>
        <w:t xml:space="preserve">your </w:t>
      </w:r>
      <w:r w:rsidRPr="00D748B4">
        <w:rPr>
          <w:rFonts w:ascii="Calibri" w:eastAsia="Times New Roman" w:hAnsi="Calibri" w:cs="Calibri"/>
          <w:kern w:val="0"/>
          <w14:ligatures w14:val="none"/>
        </w:rPr>
        <w:t>consider</w:t>
      </w:r>
      <w:r w:rsidRPr="00E64833">
        <w:rPr>
          <w:rFonts w:ascii="Calibri" w:eastAsia="Times New Roman" w:hAnsi="Calibri" w:cs="Calibri"/>
          <w:kern w:val="0"/>
          <w14:ligatures w14:val="none"/>
        </w:rPr>
        <w:t>ation</w:t>
      </w:r>
      <w:r w:rsidRPr="00D748B4">
        <w:rPr>
          <w:rFonts w:ascii="Calibri" w:eastAsia="Times New Roman" w:hAnsi="Calibri" w:cs="Calibri"/>
          <w:kern w:val="0"/>
          <w14:ligatures w14:val="none"/>
        </w:rPr>
        <w:t>.</w:t>
      </w:r>
    </w:p>
    <w:p w14:paraId="04A0F403" w14:textId="1F448E92" w:rsidR="00E47EA1" w:rsidRPr="00E64833" w:rsidRDefault="00D748B4" w:rsidP="00D748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748B4">
        <w:rPr>
          <w:rFonts w:ascii="Calibri" w:eastAsia="Times New Roman" w:hAnsi="Calibri" w:cs="Calibri"/>
          <w:kern w:val="0"/>
          <w14:ligatures w14:val="none"/>
        </w:rPr>
        <w:t>Best regards,</w:t>
      </w:r>
      <w:r w:rsidRPr="00D748B4">
        <w:rPr>
          <w:rFonts w:ascii="Calibri" w:eastAsia="Times New Roman" w:hAnsi="Calibri" w:cs="Calibri"/>
          <w:kern w:val="0"/>
          <w14:ligatures w14:val="none"/>
        </w:rPr>
        <w:br/>
        <w:t>[Your Name]</w:t>
      </w:r>
    </w:p>
    <w:sectPr w:rsidR="00E47EA1" w:rsidRPr="00E64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C6F45"/>
    <w:multiLevelType w:val="multilevel"/>
    <w:tmpl w:val="12DE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742BC"/>
    <w:multiLevelType w:val="multilevel"/>
    <w:tmpl w:val="B952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124630">
    <w:abstractNumId w:val="0"/>
  </w:num>
  <w:num w:numId="2" w16cid:durableId="107230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B4"/>
    <w:rsid w:val="0004357C"/>
    <w:rsid w:val="006818D8"/>
    <w:rsid w:val="006860D2"/>
    <w:rsid w:val="00712DA5"/>
    <w:rsid w:val="00AC68A3"/>
    <w:rsid w:val="00C61074"/>
    <w:rsid w:val="00CC61E3"/>
    <w:rsid w:val="00D748B4"/>
    <w:rsid w:val="00E47EA1"/>
    <w:rsid w:val="00E6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EE0EE"/>
  <w15:chartTrackingRefBased/>
  <w15:docId w15:val="{FC542407-39A9-6048-BE95-91D1264A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4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8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74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Simonian</dc:creator>
  <cp:keywords/>
  <dc:description/>
  <cp:lastModifiedBy>Alison Simonian</cp:lastModifiedBy>
  <cp:revision>5</cp:revision>
  <dcterms:created xsi:type="dcterms:W3CDTF">2025-08-21T14:49:00Z</dcterms:created>
  <dcterms:modified xsi:type="dcterms:W3CDTF">2025-10-23T21:12:00Z</dcterms:modified>
</cp:coreProperties>
</file>